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874" w:rsidRDefault="0015137C">
      <w:pPr>
        <w:pStyle w:val="Title"/>
        <w:rPr>
          <w:sz w:val="28"/>
        </w:rPr>
      </w:pPr>
      <w:r>
        <w:rPr>
          <w:sz w:val="28"/>
        </w:rPr>
        <w:t>Modes of Inference</w:t>
      </w:r>
    </w:p>
    <w:p w:rsidR="00992874" w:rsidRDefault="00992874">
      <w:pPr>
        <w:ind w:firstLine="720"/>
      </w:pPr>
    </w:p>
    <w:p w:rsidR="00A12383" w:rsidRDefault="0015137C">
      <w:pPr>
        <w:ind w:firstLine="720"/>
      </w:pPr>
      <w:r>
        <w:t xml:space="preserve">Inference, the process by which </w:t>
      </w:r>
      <w:r w:rsidR="00385544">
        <w:t xml:space="preserve">a thinker </w:t>
      </w:r>
      <w:r w:rsidR="00B63126">
        <w:t>draws a conclusion from</w:t>
      </w:r>
      <w:r w:rsidR="00385544">
        <w:t xml:space="preserve"> known facts </w:t>
      </w:r>
      <w:r w:rsidR="00B63126">
        <w:t>or assumed statements,</w:t>
      </w:r>
      <w:r w:rsidR="009A09AA">
        <w:t xml:space="preserve"> is a deep and difficult topic: philosophers, mathematicians, computer and cognitive scientists, and other scholars all spend years studying it. Our purposes are much more modest, but you should expect to read the following more than once before you get a grasp of the basics. I want to st</w:t>
      </w:r>
      <w:r w:rsidR="00E82940">
        <w:t>art by setting a clear priority:</w:t>
      </w:r>
    </w:p>
    <w:p w:rsidR="009A09AA" w:rsidRDefault="00E82940">
      <w:pPr>
        <w:ind w:firstLine="720"/>
      </w:pPr>
      <w:r>
        <w:t xml:space="preserve"> </w:t>
      </w:r>
    </w:p>
    <w:p w:rsidR="001255FF" w:rsidRDefault="009A09AA" w:rsidP="005C73FA">
      <w:pPr>
        <w:ind w:left="1080"/>
      </w:pPr>
      <w:r>
        <w:t xml:space="preserve">For our purposes, </w:t>
      </w:r>
      <w:r>
        <w:rPr>
          <w:b/>
        </w:rPr>
        <w:t>abduction</w:t>
      </w:r>
      <w:r>
        <w:t xml:space="preserve"> </w:t>
      </w:r>
      <w:r w:rsidR="00A12383">
        <w:t xml:space="preserve">and </w:t>
      </w:r>
      <w:proofErr w:type="spellStart"/>
      <w:r w:rsidR="00A12383">
        <w:rPr>
          <w:b/>
        </w:rPr>
        <w:t>hypothetico</w:t>
      </w:r>
      <w:proofErr w:type="spellEnd"/>
      <w:r w:rsidR="00A12383">
        <w:rPr>
          <w:b/>
        </w:rPr>
        <w:t>-deduction</w:t>
      </w:r>
      <w:r w:rsidR="00B63126">
        <w:t xml:space="preserve"> </w:t>
      </w:r>
      <w:r w:rsidR="00A12383">
        <w:t>are</w:t>
      </w:r>
      <w:r w:rsidR="001255FF">
        <w:t xml:space="preserve"> the </w:t>
      </w:r>
      <w:r w:rsidR="00FD3199">
        <w:t xml:space="preserve">most </w:t>
      </w:r>
      <w:r w:rsidR="001255FF">
        <w:t>important kind</w:t>
      </w:r>
      <w:r w:rsidR="00A12383">
        <w:t>s</w:t>
      </w:r>
      <w:r w:rsidR="001255FF">
        <w:t xml:space="preserve"> of </w:t>
      </w:r>
      <w:r w:rsidR="005C73FA">
        <w:t>inference</w:t>
      </w:r>
      <w:r w:rsidR="001255FF">
        <w:t xml:space="preserve"> </w:t>
      </w:r>
      <w:r w:rsidR="001255FF" w:rsidRPr="006F5879">
        <w:rPr>
          <w:i/>
        </w:rPr>
        <w:t>because</w:t>
      </w:r>
      <w:r w:rsidR="001255FF">
        <w:t xml:space="preserve"> </w:t>
      </w:r>
      <w:r w:rsidR="00B63126">
        <w:rPr>
          <w:i/>
        </w:rPr>
        <w:t>it</w:t>
      </w:r>
      <w:r w:rsidR="001255FF">
        <w:rPr>
          <w:i/>
        </w:rPr>
        <w:t xml:space="preserve"> describe</w:t>
      </w:r>
      <w:r w:rsidR="00B63126">
        <w:rPr>
          <w:i/>
        </w:rPr>
        <w:t>s</w:t>
      </w:r>
      <w:r w:rsidR="001255FF">
        <w:rPr>
          <w:i/>
        </w:rPr>
        <w:t xml:space="preserve"> the kind of </w:t>
      </w:r>
      <w:r w:rsidR="005C73FA">
        <w:rPr>
          <w:i/>
        </w:rPr>
        <w:t>practical</w:t>
      </w:r>
      <w:r w:rsidR="001255FF">
        <w:rPr>
          <w:i/>
        </w:rPr>
        <w:t xml:space="preserve"> reasoning most scholars and people in the real</w:t>
      </w:r>
      <w:r w:rsidR="006F5879">
        <w:rPr>
          <w:i/>
        </w:rPr>
        <w:t xml:space="preserve"> </w:t>
      </w:r>
      <w:r w:rsidR="001255FF">
        <w:rPr>
          <w:i/>
        </w:rPr>
        <w:t>world do</w:t>
      </w:r>
      <w:r w:rsidR="001255FF">
        <w:t>. De</w:t>
      </w:r>
      <w:bookmarkStart w:id="0" w:name="_GoBack"/>
      <w:bookmarkEnd w:id="0"/>
      <w:r w:rsidR="001255FF">
        <w:t>duction and induction are less important; they are more like the two extremes of logical reasoning</w:t>
      </w:r>
      <w:r w:rsidR="00E82940">
        <w:t xml:space="preserve"> (in the way that </w:t>
      </w:r>
      <w:proofErr w:type="spellStart"/>
      <w:r w:rsidR="00E82940">
        <w:t>Cratylus</w:t>
      </w:r>
      <w:proofErr w:type="spellEnd"/>
      <w:r w:rsidR="00E82940">
        <w:t xml:space="preserve">’ linguistic naturalism and </w:t>
      </w:r>
      <w:proofErr w:type="spellStart"/>
      <w:r w:rsidR="00E82940">
        <w:t>Hermogenes</w:t>
      </w:r>
      <w:proofErr w:type="spellEnd"/>
      <w:r w:rsidR="00E82940">
        <w:t xml:space="preserve">’ conventionalism are extremes) </w:t>
      </w:r>
      <w:r w:rsidR="001255FF">
        <w:t xml:space="preserve">that we describe in order to understand </w:t>
      </w:r>
      <w:r w:rsidR="00E82940">
        <w:t xml:space="preserve">abduction </w:t>
      </w:r>
      <w:r w:rsidR="001255FF">
        <w:t xml:space="preserve">better. You may hear very smart people say that they use induction or deduction in their work, when </w:t>
      </w:r>
      <w:r w:rsidR="00E82940">
        <w:t xml:space="preserve">more precisely they </w:t>
      </w:r>
      <w:r w:rsidR="001255FF">
        <w:t>mean abduction</w:t>
      </w:r>
      <w:r w:rsidR="00A12383">
        <w:t xml:space="preserve"> and </w:t>
      </w:r>
      <w:proofErr w:type="spellStart"/>
      <w:r w:rsidR="00A12383">
        <w:t>hypothetico</w:t>
      </w:r>
      <w:proofErr w:type="spellEnd"/>
      <w:r w:rsidR="00A12383">
        <w:t>-deduction</w:t>
      </w:r>
      <w:r w:rsidR="006F5879">
        <w:t>. These people are not confused about what they do</w:t>
      </w:r>
      <w:r w:rsidR="001255FF">
        <w:t xml:space="preserve">; they probably just haven’t learned </w:t>
      </w:r>
      <w:r w:rsidR="00A12383">
        <w:t>these</w:t>
      </w:r>
      <w:r w:rsidR="005C73FA">
        <w:t xml:space="preserve"> particular term</w:t>
      </w:r>
      <w:r w:rsidR="00A12383">
        <w:t>s</w:t>
      </w:r>
      <w:r w:rsidR="001255FF">
        <w:t>.</w:t>
      </w:r>
    </w:p>
    <w:p w:rsidR="00D7773F" w:rsidRDefault="00D7773F">
      <w:pPr>
        <w:ind w:firstLine="720"/>
      </w:pPr>
    </w:p>
    <w:p w:rsidR="00FD3199" w:rsidRPr="00FD3199" w:rsidRDefault="00FD3199" w:rsidP="00FD3199">
      <w:pPr>
        <w:rPr>
          <w:u w:val="single"/>
        </w:rPr>
      </w:pPr>
      <w:r>
        <w:rPr>
          <w:u w:val="single"/>
        </w:rPr>
        <w:t>Deduction</w:t>
      </w:r>
    </w:p>
    <w:p w:rsidR="00FD3199" w:rsidRDefault="00FD3199">
      <w:pPr>
        <w:ind w:firstLine="720"/>
      </w:pPr>
    </w:p>
    <w:p w:rsidR="00D7773F" w:rsidRDefault="00992874">
      <w:pPr>
        <w:ind w:firstLine="720"/>
      </w:pPr>
      <w:r>
        <w:t xml:space="preserve">There are </w:t>
      </w:r>
      <w:r w:rsidR="005C73FA">
        <w:t>three</w:t>
      </w:r>
      <w:r w:rsidR="00ED1D06">
        <w:t xml:space="preserve"> forms</w:t>
      </w:r>
      <w:r>
        <w:t xml:space="preserve"> of logical </w:t>
      </w:r>
      <w:r w:rsidR="00616E89">
        <w:t>inference</w:t>
      </w:r>
      <w:r>
        <w:t xml:space="preserve"> we will engage in this class</w:t>
      </w:r>
      <w:r w:rsidR="0075741C">
        <w:t xml:space="preserve">—deduction, induction, </w:t>
      </w:r>
      <w:r w:rsidR="00616E89">
        <w:t xml:space="preserve">and </w:t>
      </w:r>
      <w:r w:rsidR="0075741C">
        <w:t>abduction</w:t>
      </w:r>
      <w:r w:rsidR="00E36843">
        <w:t xml:space="preserve">. </w:t>
      </w:r>
      <w:r w:rsidR="00D7773F">
        <w:t xml:space="preserve">Deduction is the foundation of logical </w:t>
      </w:r>
      <w:r w:rsidR="00D7773F" w:rsidRPr="00D7773F">
        <w:rPr>
          <w:b/>
        </w:rPr>
        <w:t>proof</w:t>
      </w:r>
      <w:r w:rsidR="00D7773F">
        <w:t xml:space="preserve">, and is the only form of reasoning in which </w:t>
      </w:r>
      <w:r w:rsidR="00D7773F">
        <w:rPr>
          <w:i/>
        </w:rPr>
        <w:t xml:space="preserve">the truth of the premises </w:t>
      </w:r>
      <w:r w:rsidR="00D7773F">
        <w:rPr>
          <w:i/>
          <w:u w:val="single"/>
        </w:rPr>
        <w:t>guarantees</w:t>
      </w:r>
      <w:r w:rsidR="00D7773F">
        <w:rPr>
          <w:i/>
        </w:rPr>
        <w:t xml:space="preserve"> the truth of the conclusion</w:t>
      </w:r>
      <w:r w:rsidR="00D7773F">
        <w:t xml:space="preserve">. </w:t>
      </w:r>
      <w:r w:rsidR="00445F6D">
        <w:t xml:space="preserve">Let’s unpack that </w:t>
      </w:r>
      <w:r w:rsidR="00787785">
        <w:t xml:space="preserve">clause. </w:t>
      </w:r>
      <w:r w:rsidR="00FD3199">
        <w:t xml:space="preserve">A </w:t>
      </w:r>
      <w:r w:rsidR="00FD3199" w:rsidRPr="00FD3199">
        <w:rPr>
          <w:b/>
        </w:rPr>
        <w:t>premise</w:t>
      </w:r>
      <w:r w:rsidR="00FD3199">
        <w:t xml:space="preserve"> is a statement of fact or a generality accepted as true.  A </w:t>
      </w:r>
      <w:r w:rsidR="00FD3199">
        <w:rPr>
          <w:b/>
        </w:rPr>
        <w:t>fact</w:t>
      </w:r>
      <w:r w:rsidR="00FD3199">
        <w:t xml:space="preserve"> as we will use the term is a</w:t>
      </w:r>
      <w:r w:rsidR="000D46EC">
        <w:t>n observable or measurable</w:t>
      </w:r>
      <w:r w:rsidR="00FD3199">
        <w:t xml:space="preserve"> relation among things in the world: possible examples include “the bottle is on the table” or “</w:t>
      </w:r>
      <w:r w:rsidR="00A23E42">
        <w:t xml:space="preserve">the outside temperature is below 60° Fahrenheit.” Types of </w:t>
      </w:r>
      <w:r w:rsidR="00A23E42">
        <w:rPr>
          <w:b/>
        </w:rPr>
        <w:t>generalities</w:t>
      </w:r>
      <w:r w:rsidR="00A23E42">
        <w:t xml:space="preserve"> (or </w:t>
      </w:r>
      <w:r w:rsidR="00A23E42">
        <w:rPr>
          <w:b/>
        </w:rPr>
        <w:t>rules</w:t>
      </w:r>
      <w:r w:rsidR="00A23E42">
        <w:t xml:space="preserve">) include laws </w:t>
      </w:r>
      <w:r w:rsidR="00322C9E">
        <w:t xml:space="preserve">of nature </w:t>
      </w:r>
      <w:r w:rsidR="00A23E42">
        <w:t xml:space="preserve">like </w:t>
      </w:r>
      <w:r w:rsidR="00322C9E">
        <w:t xml:space="preserve">“all massive objects gravitationally attract each other,” </w:t>
      </w:r>
      <w:r w:rsidR="00B508AE">
        <w:t xml:space="preserve">mathematical </w:t>
      </w:r>
      <w:r w:rsidR="00322C9E">
        <w:t>theorems like the Pythagorean Theorem for right triangles, accidental generalizations like “all the candy in this bag is Skittles,” social mores like “</w:t>
      </w:r>
      <w:r w:rsidR="00445F6D">
        <w:t>dinner guests should thank their hosts,” etc.</w:t>
      </w:r>
      <w:r w:rsidR="00FD3199">
        <w:t xml:space="preserve">  </w:t>
      </w:r>
      <w:r w:rsidR="00951869">
        <w:t>Deduction is special because n</w:t>
      </w:r>
      <w:r w:rsidR="00D7773F">
        <w:t xml:space="preserve">o other form of </w:t>
      </w:r>
      <w:r w:rsidR="00951869">
        <w:t>inference</w:t>
      </w:r>
      <w:r w:rsidR="00D7773F">
        <w:t xml:space="preserve"> preserves truth;</w:t>
      </w:r>
      <w:r w:rsidR="00951869">
        <w:t xml:space="preserve"> this is why you will often hear</w:t>
      </w:r>
      <w:r w:rsidR="00D7773F">
        <w:t xml:space="preserve"> it said that in scientific and social scientific disciplines that we can never </w:t>
      </w:r>
      <w:r w:rsidR="00D7773F">
        <w:rPr>
          <w:u w:val="single"/>
        </w:rPr>
        <w:t>prove</w:t>
      </w:r>
      <w:r w:rsidR="00D7773F">
        <w:t xml:space="preserve"> our theories true, we can only increase our degrees of belief (more on this later). The point is that you should avoid using the words “proof” or “prove” unless you are talking about a valid deductive argument.</w:t>
      </w:r>
    </w:p>
    <w:p w:rsidR="00992874" w:rsidRDefault="005E7E35">
      <w:pPr>
        <w:ind w:firstLine="720"/>
      </w:pPr>
      <w:r>
        <w:t>The</w:t>
      </w:r>
      <w:r w:rsidR="00951869">
        <w:t xml:space="preserve"> form of inferential argument </w:t>
      </w:r>
      <w:r>
        <w:t>most commonly associated with</w:t>
      </w:r>
      <w:r w:rsidR="00992874">
        <w:t xml:space="preserve"> </w:t>
      </w:r>
      <w:r w:rsidR="00992874" w:rsidRPr="00951869">
        <w:t>deduction</w:t>
      </w:r>
      <w:r w:rsidR="00951869">
        <w:t xml:space="preserve"> is the </w:t>
      </w:r>
      <w:r w:rsidR="00951869">
        <w:rPr>
          <w:b/>
        </w:rPr>
        <w:t>syllogism</w:t>
      </w:r>
      <w:r w:rsidR="00992874">
        <w:t xml:space="preserve">, </w:t>
      </w:r>
      <w:r>
        <w:t xml:space="preserve">wherein one </w:t>
      </w:r>
      <w:r w:rsidR="00992874">
        <w:t xml:space="preserve">proves specific assertions by demonstrating </w:t>
      </w:r>
      <w:r>
        <w:t>that</w:t>
      </w:r>
      <w:r w:rsidR="00992874">
        <w:t xml:space="preserve"> they follow from already established premises.  In a syllogism, each and every step necessary to prove a given assertion is explicitly stated as a premise.  Generally, this takes the form of </w:t>
      </w:r>
      <w:r w:rsidR="00992874">
        <w:rPr>
          <w:u w:val="single"/>
        </w:rPr>
        <w:t>major premise</w:t>
      </w:r>
      <w:r w:rsidR="00992874">
        <w:t xml:space="preserve"> – </w:t>
      </w:r>
      <w:r w:rsidR="00992874">
        <w:rPr>
          <w:u w:val="single"/>
        </w:rPr>
        <w:t>minor premise</w:t>
      </w:r>
      <w:r w:rsidR="00992874">
        <w:t xml:space="preserve"> – </w:t>
      </w:r>
      <w:r w:rsidR="00992874">
        <w:rPr>
          <w:u w:val="single"/>
        </w:rPr>
        <w:t>conclusion</w:t>
      </w:r>
      <w:r w:rsidR="00992874">
        <w:t>, as in</w:t>
      </w:r>
      <w:r w:rsidR="00483400">
        <w:t xml:space="preserve"> the classic</w:t>
      </w:r>
      <w:r w:rsidR="00992874">
        <w:t xml:space="preserve"> “Socrates is mortal” example:</w:t>
      </w:r>
    </w:p>
    <w:p w:rsidR="00992874" w:rsidRDefault="00992874">
      <w:pPr>
        <w:ind w:firstLine="720"/>
        <w:jc w:val="center"/>
      </w:pPr>
      <w:r>
        <w:t>All men are mortal.</w:t>
      </w:r>
    </w:p>
    <w:p w:rsidR="00992874" w:rsidRDefault="00992874">
      <w:pPr>
        <w:ind w:firstLine="720"/>
        <w:jc w:val="center"/>
      </w:pPr>
      <w:r>
        <w:t>Socrates is a man.</w:t>
      </w:r>
    </w:p>
    <w:p w:rsidR="00992874" w:rsidRDefault="00992874">
      <w:pPr>
        <w:ind w:firstLine="720"/>
        <w:jc w:val="center"/>
      </w:pPr>
      <w:r>
        <w:t>Therefore, Socrates is mortal.</w:t>
      </w:r>
    </w:p>
    <w:p w:rsidR="00992874" w:rsidRDefault="00992874">
      <w:pPr>
        <w:ind w:firstLine="720"/>
        <w:jc w:val="center"/>
      </w:pPr>
    </w:p>
    <w:p w:rsidR="005237D6" w:rsidRDefault="00992874" w:rsidP="005237D6">
      <w:pPr>
        <w:ind w:firstLine="720"/>
      </w:pPr>
      <w:r>
        <w:t xml:space="preserve">  To prove</w:t>
      </w:r>
      <w:r w:rsidR="00883F26">
        <w:t xml:space="preserve"> </w:t>
      </w:r>
      <w:r>
        <w:t>that Socrates is mortal, we need only state that all men are mortal</w:t>
      </w:r>
      <w:r w:rsidR="003067C6">
        <w:t xml:space="preserve"> (</w:t>
      </w:r>
      <w:r w:rsidR="00483400">
        <w:t xml:space="preserve">a </w:t>
      </w:r>
      <w:r w:rsidR="00951869">
        <w:t>biological</w:t>
      </w:r>
      <w:r w:rsidR="00483400">
        <w:t xml:space="preserve"> law</w:t>
      </w:r>
      <w:r w:rsidR="003067C6">
        <w:t xml:space="preserve">), </w:t>
      </w:r>
      <w:r>
        <w:t>and that Socrates is a man</w:t>
      </w:r>
      <w:r w:rsidR="003067C6">
        <w:t xml:space="preserve"> (</w:t>
      </w:r>
      <w:r w:rsidR="00E36843">
        <w:t>th</w:t>
      </w:r>
      <w:r w:rsidR="00951869">
        <w:t>e</w:t>
      </w:r>
      <w:r w:rsidR="00E36843">
        <w:t xml:space="preserve"> specific case for Socrates, fitting him into</w:t>
      </w:r>
      <w:r w:rsidR="003067C6">
        <w:t xml:space="preserve"> a category)</w:t>
      </w:r>
      <w:r>
        <w:t xml:space="preserve">.  </w:t>
      </w:r>
      <w:r w:rsidR="005237D6">
        <w:t xml:space="preserve">We can also think of deductive arguments with more than two explicit premises, just so long as we </w:t>
      </w:r>
      <w:r w:rsidR="005237D6">
        <w:lastRenderedPageBreak/>
        <w:t>remember that every step of the inferential argument must be stated explicitly for it to be deductively valid.</w:t>
      </w:r>
    </w:p>
    <w:p w:rsidR="00506911" w:rsidRDefault="005237D6">
      <w:pPr>
        <w:ind w:firstLine="720"/>
      </w:pPr>
      <w:r>
        <w:t xml:space="preserve">A final word about deductive inference. As noted previously, the truth of the conclusion depends upon the truth of the premises. This means that if the truth of one of the premises is controversial, there is good reason to doubt the truth of the conclusion, even though the </w:t>
      </w:r>
      <w:r>
        <w:rPr>
          <w:u w:val="single"/>
        </w:rPr>
        <w:t>logical form</w:t>
      </w:r>
      <w:r>
        <w:t xml:space="preserve"> of the argument is valid.  For example, the syllogism “</w:t>
      </w:r>
      <w:r w:rsidR="00666D0D">
        <w:t xml:space="preserve">All </w:t>
      </w:r>
      <w:proofErr w:type="spellStart"/>
      <w:r w:rsidR="00666D0D">
        <w:t>quiddich</w:t>
      </w:r>
      <w:proofErr w:type="spellEnd"/>
      <w:r w:rsidR="00666D0D">
        <w:t xml:space="preserve"> players are wizards</w:t>
      </w:r>
      <w:r>
        <w:t xml:space="preserve"> and </w:t>
      </w:r>
      <w:r w:rsidR="00666D0D">
        <w:t xml:space="preserve">Harry Potter is a </w:t>
      </w:r>
      <w:proofErr w:type="spellStart"/>
      <w:r w:rsidR="00666D0D">
        <w:t>quiddich</w:t>
      </w:r>
      <w:proofErr w:type="spellEnd"/>
      <w:r w:rsidR="00666D0D">
        <w:t xml:space="preserve"> player</w:t>
      </w:r>
      <w:r>
        <w:t xml:space="preserve">, therefore </w:t>
      </w:r>
      <w:r w:rsidR="00666D0D">
        <w:t>Harry Potter is a wizard</w:t>
      </w:r>
      <w:r>
        <w:t xml:space="preserve">” is logically valid but not demonstrably true because no one has ever </w:t>
      </w:r>
      <w:r w:rsidR="00666D0D">
        <w:t xml:space="preserve">a real </w:t>
      </w:r>
      <w:proofErr w:type="spellStart"/>
      <w:r w:rsidR="00666D0D">
        <w:t>quiddich</w:t>
      </w:r>
      <w:proofErr w:type="spellEnd"/>
      <w:r w:rsidR="00666D0D">
        <w:t xml:space="preserve"> game (how one should take the truth of the premises of that argument depends largely upon where one stands in the </w:t>
      </w:r>
      <w:proofErr w:type="spellStart"/>
      <w:r w:rsidR="00666D0D" w:rsidRPr="00666D0D">
        <w:rPr>
          <w:i/>
        </w:rPr>
        <w:t>Cratylus</w:t>
      </w:r>
      <w:proofErr w:type="spellEnd"/>
      <w:r w:rsidR="00666D0D">
        <w:t xml:space="preserve"> debate)</w:t>
      </w:r>
      <w:r>
        <w:t xml:space="preserve">.  </w:t>
      </w:r>
      <w:r w:rsidR="00666D0D">
        <w:t>The flip side is that some arguments may have true premises but not be logically valid syllogisms</w:t>
      </w:r>
      <w:r w:rsidR="00535061">
        <w:t>, thus setting the truth of the conclusion again into doubt</w:t>
      </w:r>
      <w:r w:rsidR="00992874">
        <w:t>.</w:t>
      </w:r>
      <w:r w:rsidR="00535061">
        <w:t xml:space="preserve"> A logically invalid syllogism is called a </w:t>
      </w:r>
      <w:r w:rsidR="00535061">
        <w:rPr>
          <w:u w:val="single"/>
        </w:rPr>
        <w:t>fallacy</w:t>
      </w:r>
      <w:r w:rsidR="00535061">
        <w:t xml:space="preserve">. We will not study the fallacies in this class—I will mention two or three that are important to the work we will do in the final unit—but I want </w:t>
      </w:r>
      <w:r w:rsidR="00B84080">
        <w:t>you to be aware that some inferences appear deductively valid but aren’t.</w:t>
      </w:r>
      <w:r w:rsidR="00506911">
        <w:t xml:space="preserve"> For a somewhat ridiculous example, consider </w:t>
      </w:r>
    </w:p>
    <w:p w:rsidR="00883F26" w:rsidRDefault="00506911" w:rsidP="00506911">
      <w:pPr>
        <w:jc w:val="center"/>
      </w:pPr>
      <w:r>
        <w:t>Love is blind,</w:t>
      </w:r>
    </w:p>
    <w:p w:rsidR="00506911" w:rsidRDefault="00506911" w:rsidP="00506911">
      <w:pPr>
        <w:jc w:val="center"/>
      </w:pPr>
      <w:r>
        <w:t>Ray Charles is blind,</w:t>
      </w:r>
    </w:p>
    <w:p w:rsidR="00506911" w:rsidRDefault="00506911" w:rsidP="00506911">
      <w:pPr>
        <w:jc w:val="center"/>
      </w:pPr>
      <w:r>
        <w:t>Therefore, Ray Charles is love.</w:t>
      </w:r>
    </w:p>
    <w:p w:rsidR="00506911" w:rsidRDefault="00506911" w:rsidP="00506911">
      <w:r>
        <w:t>This suffers from at least two logical fallacies (the fallacy of the undistributed middle and the fallacy of equivocation</w:t>
      </w:r>
      <w:r w:rsidR="007745A8">
        <w:t>), but is does look like a syllogism. The lesson is this: Ray Charles may or may not be love, but we can’t know on the basis of an illogical argument.</w:t>
      </w:r>
    </w:p>
    <w:p w:rsidR="007745A8" w:rsidRDefault="007745A8" w:rsidP="00506911"/>
    <w:p w:rsidR="007745A8" w:rsidRDefault="007745A8" w:rsidP="00506911">
      <w:r>
        <w:rPr>
          <w:u w:val="single"/>
        </w:rPr>
        <w:t>Induction</w:t>
      </w:r>
    </w:p>
    <w:p w:rsidR="007745A8" w:rsidRDefault="007745A8" w:rsidP="00506911"/>
    <w:p w:rsidR="00AF2414" w:rsidRDefault="007745A8" w:rsidP="00506911">
      <w:r>
        <w:tab/>
        <w:t>Inducti</w:t>
      </w:r>
      <w:r w:rsidR="00183783">
        <w:t>on</w:t>
      </w:r>
      <w:r>
        <w:t xml:space="preserve"> </w:t>
      </w:r>
      <w:r w:rsidR="00183783">
        <w:t>ha</w:t>
      </w:r>
      <w:r w:rsidR="00EE0A29">
        <w:t>s</w:t>
      </w:r>
      <w:r w:rsidR="00183783">
        <w:t xml:space="preserve"> two senses. In the broad sense, an inductive inference simply means </w:t>
      </w:r>
      <w:r w:rsidR="00EE0A29">
        <w:t>any form</w:t>
      </w:r>
      <w:r w:rsidR="00183783">
        <w:t xml:space="preserve"> of logical inference that </w:t>
      </w:r>
      <w:r w:rsidR="00993D96">
        <w:t>is</w:t>
      </w:r>
      <w:r w:rsidR="00183783">
        <w:t xml:space="preserve"> not deduct</w:t>
      </w:r>
      <w:r w:rsidR="00EE0A29">
        <w:t>ive, which is to say, any inference</w:t>
      </w:r>
      <w:r w:rsidR="00183783">
        <w:t xml:space="preserve"> that cannot prove the conclusion true. In the narrow sense in which we will use it, induction refers to </w:t>
      </w:r>
      <w:r w:rsidR="00183783" w:rsidRPr="00AF2414">
        <w:rPr>
          <w:i/>
        </w:rPr>
        <w:t>more of the same</w:t>
      </w:r>
      <w:r w:rsidR="00993D96">
        <w:t xml:space="preserve"> inferences. The</w:t>
      </w:r>
      <w:r w:rsidR="006A39DC">
        <w:t>s</w:t>
      </w:r>
      <w:r w:rsidR="00993D96">
        <w:t>e</w:t>
      </w:r>
      <w:r w:rsidR="006A39DC">
        <w:t xml:space="preserve"> takes two forms: one is inferring from particulars to another particular, the other is inferring from particulars to a generality. </w:t>
      </w:r>
      <w:r w:rsidR="00183783">
        <w:t xml:space="preserve"> </w:t>
      </w:r>
      <w:r w:rsidR="00EE0A29">
        <w:t xml:space="preserve">For example, if you infer from “I’ve won all five games of Scrabble I’ve played today” to “I will win the next game of Scrabble I play today,” that is reasoning from particulars to a particular. </w:t>
      </w:r>
      <w:r w:rsidR="00845651">
        <w:t xml:space="preserve"> If you infer from “every time I have tipped this box that says ‘</w:t>
      </w:r>
      <w:r w:rsidR="00AF105F">
        <w:t>Cheerios</w:t>
      </w:r>
      <w:r w:rsidR="00845651">
        <w:t>’ only small oat cereal rings have poured out” to “all boxes that say ‘</w:t>
      </w:r>
      <w:r w:rsidR="00AF105F">
        <w:t>Cheerios</w:t>
      </w:r>
      <w:r w:rsidR="00845651">
        <w:t xml:space="preserve">’ on them contain only small oat cereal rings,” that is reasoning from particulars to a generality. It should be apparent to you that these </w:t>
      </w:r>
      <w:r w:rsidR="00137AAF">
        <w:t xml:space="preserve">inductive </w:t>
      </w:r>
      <w:r w:rsidR="00845651">
        <w:t xml:space="preserve">inferences do not produce necessarily true conclusions: it would not shock your conception of reality if you were to lose that sixth game of Scrabble or if </w:t>
      </w:r>
      <w:r w:rsidR="00AF105F">
        <w:t xml:space="preserve">a few Wheaties flakes came mixed in with your next bowl of </w:t>
      </w:r>
      <w:r w:rsidR="00AF2414">
        <w:t xml:space="preserve">Cheerios. </w:t>
      </w:r>
    </w:p>
    <w:p w:rsidR="000D46EC" w:rsidRDefault="00AF2414" w:rsidP="00506911">
      <w:r>
        <w:tab/>
      </w:r>
      <w:r w:rsidR="0007005E">
        <w:t xml:space="preserve">It may seem to you that this sort of reasoning isn’t all that common, because we seldom observe </w:t>
      </w:r>
      <w:r w:rsidR="00C22D6F" w:rsidRPr="003746CA">
        <w:rPr>
          <w:i/>
        </w:rPr>
        <w:t>all</w:t>
      </w:r>
      <w:r w:rsidR="00C22D6F">
        <w:t xml:space="preserve"> previously instances of some phenomenon </w:t>
      </w:r>
      <w:r w:rsidR="003746CA">
        <w:t xml:space="preserve">coming out exactly the same. Good thinking! Practically, induction </w:t>
      </w:r>
      <w:r w:rsidR="00D529FF">
        <w:t xml:space="preserve">is usually statistical and involves quantitative percentages or qualitative comparatives (if you’ve taken any statistics, you know that this sort of inference relies on the Law of Large Numbers, but we’re not going to talk about foundations or problems with induction). </w:t>
      </w:r>
      <w:r w:rsidR="0073695D">
        <w:t xml:space="preserve">For example, you might reason from “90% of all </w:t>
      </w:r>
      <w:r w:rsidR="00925008">
        <w:t xml:space="preserve">business majors at DU get a job after graduation” and “Kaitlyn is a business major” to “Kaitlyn will get a job after she graduates.” Or more qualitatively, “Most fraternity members </w:t>
      </w:r>
      <w:r w:rsidR="00CE39D8">
        <w:t>drink</w:t>
      </w:r>
      <w:r w:rsidR="00925008">
        <w:t xml:space="preserve"> some alcohol </w:t>
      </w:r>
      <w:r w:rsidR="00CE39D8">
        <w:t>weekly” and “Dave belongs to a fraternity” to “Dave drinks alcohol every week.”</w:t>
      </w:r>
      <w:r w:rsidR="007745A8">
        <w:t xml:space="preserve">  Science, social science, statistics and fields that use them, arguments by anecdote—all of these rely to an extent on </w:t>
      </w:r>
      <w:r w:rsidR="007745A8">
        <w:lastRenderedPageBreak/>
        <w:t xml:space="preserve">induction in this sense. </w:t>
      </w:r>
      <w:r w:rsidR="001C481D">
        <w:t xml:space="preserve"> That does not mean that we always find inductive arguments persuasive: very few of you would see a cosmetics ad on TV, with all its examples of the beautiful women who use some particular brand of cosmetics, and accept the assertion that it is therefore true that any woman who uses these cosmetics will be beautiful as well.</w:t>
      </w:r>
      <w:r w:rsidR="00CE39D8">
        <w:t xml:space="preserve"> </w:t>
      </w:r>
    </w:p>
    <w:p w:rsidR="001C481D" w:rsidRDefault="00A02AF7" w:rsidP="000D46EC">
      <w:pPr>
        <w:ind w:firstLine="720"/>
      </w:pPr>
      <w:r>
        <w:t>One final note:</w:t>
      </w:r>
      <w:r w:rsidR="00CE39D8">
        <w:t xml:space="preserve"> not every inference that has statistical facts among the premises is inductive.</w:t>
      </w:r>
      <w:r w:rsidR="007745A8">
        <w:t xml:space="preserve"> </w:t>
      </w:r>
      <w:r w:rsidR="001C481D">
        <w:t>If the inference</w:t>
      </w:r>
      <w:r w:rsidR="00CB026D">
        <w:t xml:space="preserve"> relies ONLY on statistics</w:t>
      </w:r>
      <w:r w:rsidR="001C481D">
        <w:t xml:space="preserve"> and does not attempt to explain the premises, we count it as induction </w:t>
      </w:r>
      <w:r w:rsidR="003F69E5">
        <w:t xml:space="preserve">in the narrow sense. If </w:t>
      </w:r>
      <w:r w:rsidR="001C481D">
        <w:t xml:space="preserve">the inference aims to explain the observations, then it is abductive. </w:t>
      </w:r>
    </w:p>
    <w:p w:rsidR="00A02AF7" w:rsidRDefault="00A02AF7">
      <w:pPr>
        <w:ind w:firstLine="720"/>
      </w:pPr>
    </w:p>
    <w:p w:rsidR="00A02AF7" w:rsidRDefault="00A02AF7" w:rsidP="00A02AF7">
      <w:r>
        <w:rPr>
          <w:u w:val="single"/>
        </w:rPr>
        <w:t>Abduction</w:t>
      </w:r>
      <w:r w:rsidR="003F4102">
        <w:rPr>
          <w:u w:val="single"/>
        </w:rPr>
        <w:t xml:space="preserve"> or Inference to the best explanation</w:t>
      </w:r>
    </w:p>
    <w:p w:rsidR="00A02AF7" w:rsidRPr="00A02AF7" w:rsidRDefault="00A02AF7" w:rsidP="00A02AF7"/>
    <w:p w:rsidR="003F4102" w:rsidRDefault="00883F26">
      <w:pPr>
        <w:ind w:firstLine="720"/>
      </w:pPr>
      <w:r w:rsidRPr="00883F26">
        <w:rPr>
          <w:b/>
        </w:rPr>
        <w:t>Abduction</w:t>
      </w:r>
      <w:r>
        <w:t xml:space="preserve"> is the process </w:t>
      </w:r>
      <w:r w:rsidR="00EC2704">
        <w:t xml:space="preserve">whereby one examines the available evidence, considers his or her conceptual beliefs (explicitly or implicitly), and </w:t>
      </w:r>
      <w:r w:rsidR="004F1C0D">
        <w:t xml:space="preserve">arrives at a hypothesis </w:t>
      </w:r>
      <w:r w:rsidR="00136EE9">
        <w:t>that best</w:t>
      </w:r>
      <w:r w:rsidR="004F1C0D">
        <w:t xml:space="preserve"> explain</w:t>
      </w:r>
      <w:r w:rsidR="00136EE9">
        <w:t>s</w:t>
      </w:r>
      <w:r w:rsidR="004F1C0D">
        <w:t xml:space="preserve"> how the two connect. </w:t>
      </w:r>
      <w:r w:rsidR="00136EE9">
        <w:t xml:space="preserve">Abductive inference is something each of us does many times a day, and it is also the primary way the most researchers interpret their findings and propose new studies. </w:t>
      </w:r>
      <w:r w:rsidR="003F4102">
        <w:t xml:space="preserve">Let’s begin with a couple of examples. </w:t>
      </w:r>
    </w:p>
    <w:p w:rsidR="003F4102" w:rsidRDefault="003F4102">
      <w:pPr>
        <w:ind w:firstLine="720"/>
      </w:pPr>
    </w:p>
    <w:p w:rsidR="003F4102" w:rsidRDefault="003F4102" w:rsidP="003F4102">
      <w:pPr>
        <w:numPr>
          <w:ilvl w:val="0"/>
          <w:numId w:val="2"/>
        </w:numPr>
      </w:pPr>
      <w:r>
        <w:t>S</w:t>
      </w:r>
      <w:r w:rsidR="00136EE9">
        <w:t>uppose you hear that your best friend broke up with his girlfriend a week ago. Then you see the two of them eating lunch together</w:t>
      </w:r>
      <w:r w:rsidR="00E3334C">
        <w:t>.</w:t>
      </w:r>
      <w:r w:rsidR="00136EE9">
        <w:t xml:space="preserve"> You might well explain that by inferring that they made up and are back together. </w:t>
      </w:r>
      <w:r w:rsidR="00BF4174">
        <w:t xml:space="preserve"> </w:t>
      </w:r>
    </w:p>
    <w:p w:rsidR="003F4102" w:rsidRDefault="00136EE9" w:rsidP="003F4102">
      <w:pPr>
        <w:numPr>
          <w:ilvl w:val="0"/>
          <w:numId w:val="2"/>
        </w:numPr>
      </w:pPr>
      <w:r>
        <w:t xml:space="preserve">A classic historical example of </w:t>
      </w:r>
      <w:r w:rsidR="006F52D0">
        <w:t>abduction</w:t>
      </w:r>
      <w:r>
        <w:t xml:space="preserve"> being used scientifically involves the discovery of the planet Neptune. In the mid 1840s, astronomers who had been observing the planet Uranus for about 100 years noticed that Uranus’s orbit was not as it should have been </w:t>
      </w:r>
      <w:r w:rsidR="006731D8">
        <w:t xml:space="preserve">according to Newton’s </w:t>
      </w:r>
      <w:r w:rsidR="00093826">
        <w:t>l</w:t>
      </w:r>
      <w:r w:rsidR="006731D8">
        <w:t xml:space="preserve">aw of </w:t>
      </w:r>
      <w:r w:rsidR="00093826">
        <w:t>gravitation</w:t>
      </w:r>
      <w:r w:rsidR="006731D8">
        <w:t xml:space="preserve">. Given that fact, most chose to believe that Newton’s </w:t>
      </w:r>
      <w:r w:rsidR="00093826">
        <w:t>law</w:t>
      </w:r>
      <w:r w:rsidR="006731D8">
        <w:t xml:space="preserve"> </w:t>
      </w:r>
      <w:r w:rsidR="00093826">
        <w:t>of gravitation</w:t>
      </w:r>
      <w:r w:rsidR="006731D8">
        <w:t xml:space="preserve"> was correct </w:t>
      </w:r>
      <w:r w:rsidR="003F4102">
        <w:t>(it had</w:t>
      </w:r>
      <w:r w:rsidR="00093826">
        <w:t xml:space="preserve"> been successful so many times before) </w:t>
      </w:r>
      <w:r w:rsidR="006731D8">
        <w:t xml:space="preserve">and inferred the </w:t>
      </w:r>
      <w:r w:rsidR="003F4102">
        <w:t>explanation that</w:t>
      </w:r>
      <w:r w:rsidR="006731D8">
        <w:t xml:space="preserve"> Uranus’s orbital </w:t>
      </w:r>
      <w:r w:rsidR="00093826">
        <w:t>irregularity was due to</w:t>
      </w:r>
      <w:r w:rsidR="003F4102">
        <w:t xml:space="preserve"> the influence of an as-yet-</w:t>
      </w:r>
      <w:r w:rsidR="006731D8">
        <w:t xml:space="preserve">unobserved planet. Calculations based on that assumption pointed astronomers to the predicted location of this missing planet, and Neptune was indeed discovered there. </w:t>
      </w:r>
    </w:p>
    <w:p w:rsidR="003F4102" w:rsidRDefault="003F4102" w:rsidP="003F4102">
      <w:pPr>
        <w:ind w:left="720"/>
      </w:pPr>
    </w:p>
    <w:p w:rsidR="007D03AC" w:rsidRDefault="006731D8">
      <w:pPr>
        <w:ind w:firstLine="720"/>
        <w:rPr>
          <w:i/>
        </w:rPr>
      </w:pPr>
      <w:r>
        <w:t>Now of course either of these inferences could have been m</w:t>
      </w:r>
      <w:r w:rsidR="00093826">
        <w:t>istaken. Your friend and his ex-</w:t>
      </w:r>
      <w:r>
        <w:t>girlfriend might have been having lunch because they had to finish a group project for a class</w:t>
      </w:r>
      <w:r w:rsidR="00093826">
        <w:t xml:space="preserve">. It might have turned out that Uranus’s orbit seemed strange because Newton’s law of gravitation was wrong (indeed, 70 years later Einstein explained a problem with the predicted orbit of </w:t>
      </w:r>
      <w:r w:rsidR="004D160C">
        <w:t>M</w:t>
      </w:r>
      <w:r w:rsidR="00093826">
        <w:t xml:space="preserve">ercury </w:t>
      </w:r>
      <w:r w:rsidR="003F4102">
        <w:t xml:space="preserve">by </w:t>
      </w:r>
      <w:r w:rsidR="00093826">
        <w:t xml:space="preserve">overturning Newton’s </w:t>
      </w:r>
      <w:r w:rsidR="003F4102">
        <w:t xml:space="preserve">law of </w:t>
      </w:r>
      <w:r w:rsidR="00093826">
        <w:t xml:space="preserve">gravitation with his own theory of general relativity). </w:t>
      </w:r>
      <w:r w:rsidR="00093826">
        <w:rPr>
          <w:i/>
        </w:rPr>
        <w:t>The point is not that abduction leads to definite truth, but that it provides us with the best guess at the time given what we know</w:t>
      </w:r>
      <w:r w:rsidR="007D03AC">
        <w:rPr>
          <w:i/>
        </w:rPr>
        <w:t xml:space="preserve"> and what we believe</w:t>
      </w:r>
      <w:r w:rsidR="00093826">
        <w:rPr>
          <w:i/>
        </w:rPr>
        <w:t>.</w:t>
      </w:r>
    </w:p>
    <w:p w:rsidR="00294E64" w:rsidRDefault="00093826" w:rsidP="00337670">
      <w:pPr>
        <w:ind w:firstLine="720"/>
      </w:pPr>
      <w:r>
        <w:rPr>
          <w:i/>
        </w:rPr>
        <w:t xml:space="preserve"> </w:t>
      </w:r>
      <w:r>
        <w:t xml:space="preserve"> </w:t>
      </w:r>
      <w:r w:rsidR="006731D8">
        <w:t xml:space="preserve"> </w:t>
      </w:r>
      <w:r w:rsidR="00942F9E">
        <w:t>A</w:t>
      </w:r>
      <w:r w:rsidR="00BF4174">
        <w:t xml:space="preserve">bduction </w:t>
      </w:r>
      <w:r w:rsidR="00942F9E">
        <w:t xml:space="preserve">is found across science, </w:t>
      </w:r>
      <w:r w:rsidR="00223942">
        <w:t>social science</w:t>
      </w:r>
      <w:r w:rsidR="00942F9E">
        <w:t>, and professional</w:t>
      </w:r>
      <w:r w:rsidR="00223942">
        <w:t xml:space="preserve"> </w:t>
      </w:r>
      <w:r w:rsidR="00942F9E">
        <w:t>disciplines</w:t>
      </w:r>
      <w:r w:rsidR="00294E64">
        <w:t>. Researchers and authors in these disciplines</w:t>
      </w:r>
      <w:r w:rsidR="00BF4174">
        <w:t xml:space="preserve"> </w:t>
      </w:r>
      <w:r w:rsidR="00223942">
        <w:t xml:space="preserve">implicitly </w:t>
      </w:r>
      <w:r w:rsidR="00942F9E">
        <w:t>assume</w:t>
      </w:r>
      <w:r w:rsidR="00BF4174">
        <w:t xml:space="preserve"> that </w:t>
      </w:r>
      <w:r w:rsidR="00223942">
        <w:t>t</w:t>
      </w:r>
      <w:r w:rsidR="00BF4174">
        <w:t>he</w:t>
      </w:r>
      <w:r w:rsidR="00223942">
        <w:t>i</w:t>
      </w:r>
      <w:r w:rsidR="00BF4174">
        <w:t xml:space="preserve">r </w:t>
      </w:r>
      <w:r w:rsidR="00942F9E">
        <w:t xml:space="preserve">hypothetical </w:t>
      </w:r>
      <w:r w:rsidR="00223942">
        <w:t>explanations</w:t>
      </w:r>
      <w:r w:rsidR="00294E64">
        <w:t xml:space="preserve"> (for the case of abductive inference we will use the words “explanation” and “hypothesis” interchangeably)</w:t>
      </w:r>
      <w:r w:rsidR="00223942">
        <w:t xml:space="preserve"> of particular phenomena are correct </w:t>
      </w:r>
      <w:r w:rsidR="00BF4174" w:rsidRPr="00223942">
        <w:rPr>
          <w:u w:val="single"/>
        </w:rPr>
        <w:t>based on</w:t>
      </w:r>
      <w:r w:rsidR="00BF4174">
        <w:t xml:space="preserve"> </w:t>
      </w:r>
      <w:r w:rsidR="00294E64">
        <w:t xml:space="preserve">their </w:t>
      </w:r>
      <w:r w:rsidR="00BF4174">
        <w:t xml:space="preserve">basic knowledge of </w:t>
      </w:r>
      <w:r w:rsidR="00223942">
        <w:t xml:space="preserve">physics, biology, economics, </w:t>
      </w:r>
      <w:r w:rsidR="00942F9E">
        <w:t xml:space="preserve">finance, </w:t>
      </w:r>
      <w:r w:rsidR="00766801">
        <w:t>medicin</w:t>
      </w:r>
      <w:r w:rsidR="00942F9E">
        <w:t xml:space="preserve">e, </w:t>
      </w:r>
      <w:r w:rsidR="00223942">
        <w:t>what-have-you</w:t>
      </w:r>
      <w:r w:rsidR="00BF4174">
        <w:t xml:space="preserve"> </w:t>
      </w:r>
      <w:r w:rsidR="00902444">
        <w:t xml:space="preserve">(the conceptual framework) </w:t>
      </w:r>
      <w:r w:rsidR="00902444" w:rsidRPr="00294E64">
        <w:rPr>
          <w:u w:val="single"/>
        </w:rPr>
        <w:t>an</w:t>
      </w:r>
      <w:r w:rsidR="00223942" w:rsidRPr="00294E64">
        <w:rPr>
          <w:u w:val="single"/>
        </w:rPr>
        <w:t>d</w:t>
      </w:r>
      <w:r w:rsidR="00223942">
        <w:t xml:space="preserve"> the observational data of the phenomenon</w:t>
      </w:r>
      <w:r w:rsidR="00BF4174">
        <w:t xml:space="preserve"> </w:t>
      </w:r>
      <w:r w:rsidR="00294E64">
        <w:t>in question</w:t>
      </w:r>
      <w:r w:rsidR="00902444">
        <w:t xml:space="preserve">. </w:t>
      </w:r>
      <w:r w:rsidR="00223942">
        <w:t xml:space="preserve">When confronted with the logical gaps in this reasoning, </w:t>
      </w:r>
      <w:r w:rsidR="00942F9E">
        <w:t>honest researchers freely acknowledge</w:t>
      </w:r>
      <w:r w:rsidR="00902444">
        <w:t xml:space="preserve"> that other </w:t>
      </w:r>
      <w:r w:rsidR="00942F9E">
        <w:t>inferences</w:t>
      </w:r>
      <w:r w:rsidR="00902444">
        <w:t xml:space="preserve"> might also explain all the data and conform to the </w:t>
      </w:r>
      <w:r w:rsidR="008B018F">
        <w:t xml:space="preserve">basic principles of </w:t>
      </w:r>
      <w:r w:rsidR="00492776">
        <w:t>their field</w:t>
      </w:r>
      <w:r w:rsidR="008B018F">
        <w:t xml:space="preserve"> and </w:t>
      </w:r>
      <w:r w:rsidR="00492776">
        <w:t>say</w:t>
      </w:r>
      <w:r w:rsidR="00942F9E">
        <w:t xml:space="preserve"> “that happens all the time.”</w:t>
      </w:r>
      <w:r w:rsidR="008B018F">
        <w:t xml:space="preserve"> </w:t>
      </w:r>
    </w:p>
    <w:p w:rsidR="00294E64" w:rsidRDefault="00294E64" w:rsidP="00337670">
      <w:pPr>
        <w:ind w:firstLine="720"/>
      </w:pPr>
      <w:r>
        <w:lastRenderedPageBreak/>
        <w:t xml:space="preserve">One the one hand, it is impossible to hold researchers at fault for this, because indeed there is a fundamental flaw with abduction that means it is impossible to prove a single hypothesis true (we supposed this already because only deduction can guarantee truth). This flaw is called </w:t>
      </w:r>
      <w:proofErr w:type="spellStart"/>
      <w:r>
        <w:rPr>
          <w:b/>
        </w:rPr>
        <w:t>underdetermination</w:t>
      </w:r>
      <w:proofErr w:type="spellEnd"/>
      <w:r>
        <w:t xml:space="preserve">, and it implies that regardless of how much data or concepts one has access to, there can never be a single, unique hypothesis that explains them all. Alternative hypotheses are always possible, so we can </w:t>
      </w:r>
      <w:r w:rsidRPr="001F665B">
        <w:rPr>
          <w:u w:val="single"/>
        </w:rPr>
        <w:t>never</w:t>
      </w:r>
      <w:r>
        <w:t xml:space="preserve"> know for certain that any of our explanations of real-world phenomena are fully accurate (this was argued most convincingly in a famous 1951 philosophical paper, “Two Dogmas of Empiricism” by W.V.O. Quine).</w:t>
      </w:r>
    </w:p>
    <w:p w:rsidR="00A12383" w:rsidRDefault="00A12383" w:rsidP="00337670">
      <w:pPr>
        <w:ind w:firstLine="720"/>
      </w:pPr>
    </w:p>
    <w:p w:rsidR="00A12383" w:rsidRPr="00A12383" w:rsidRDefault="00A12383" w:rsidP="00A12383">
      <w:pPr>
        <w:rPr>
          <w:u w:val="single"/>
        </w:rPr>
      </w:pPr>
      <w:proofErr w:type="spellStart"/>
      <w:r w:rsidRPr="00A12383">
        <w:rPr>
          <w:u w:val="single"/>
        </w:rPr>
        <w:t>Hypothetico</w:t>
      </w:r>
      <w:proofErr w:type="spellEnd"/>
      <w:r w:rsidRPr="00A12383">
        <w:rPr>
          <w:u w:val="single"/>
        </w:rPr>
        <w:t>-deduction</w:t>
      </w:r>
    </w:p>
    <w:p w:rsidR="00A12383" w:rsidRDefault="00A12383" w:rsidP="00337670">
      <w:pPr>
        <w:ind w:firstLine="720"/>
      </w:pPr>
    </w:p>
    <w:p w:rsidR="00992874" w:rsidRPr="005D7153" w:rsidRDefault="00294E64" w:rsidP="00031EBE">
      <w:pPr>
        <w:ind w:firstLine="720"/>
        <w:rPr>
          <w:i/>
        </w:rPr>
      </w:pPr>
      <w:r>
        <w:t>On the other hand, o</w:t>
      </w:r>
      <w:r w:rsidR="00766801">
        <w:t xml:space="preserve">f course a good researcher will not simply come up with one </w:t>
      </w:r>
      <w:r w:rsidR="00337670">
        <w:t xml:space="preserve">“best” explanation and stop. She will instead test her hypothesis to see if it holds up to scrutiny. This process of testing is called </w:t>
      </w:r>
      <w:proofErr w:type="spellStart"/>
      <w:r w:rsidR="00337670">
        <w:rPr>
          <w:b/>
        </w:rPr>
        <w:t>hypothetico</w:t>
      </w:r>
      <w:proofErr w:type="spellEnd"/>
      <w:r w:rsidR="00337670">
        <w:rPr>
          <w:b/>
        </w:rPr>
        <w:t>-deducti</w:t>
      </w:r>
      <w:r w:rsidR="00A12383">
        <w:rPr>
          <w:b/>
        </w:rPr>
        <w:t>on</w:t>
      </w:r>
      <w:r w:rsidR="00337670">
        <w:t xml:space="preserve"> and is critical to scientific investigation. Basically this amounts to taking the hypothetical explanation you arrived at </w:t>
      </w:r>
      <w:proofErr w:type="spellStart"/>
      <w:r w:rsidR="00337670">
        <w:t>abductively</w:t>
      </w:r>
      <w:proofErr w:type="spellEnd"/>
      <w:r w:rsidR="00337670">
        <w:t>, deducing some of its</w:t>
      </w:r>
      <w:r w:rsidR="0047120C">
        <w:t xml:space="preserve"> factual</w:t>
      </w:r>
      <w:r w:rsidR="00337670">
        <w:t xml:space="preserve"> consequences by means of deductive reasoning (of the form “If H is true</w:t>
      </w:r>
      <w:r w:rsidR="0047120C">
        <w:t xml:space="preserve">, facts X, Y, and Z should be observed”), </w:t>
      </w:r>
      <w:r w:rsidR="00337670">
        <w:t xml:space="preserve">and seeking evidence </w:t>
      </w:r>
      <w:r w:rsidR="0047120C">
        <w:t>of those facts to confirm or disconfirm the hypothesis</w:t>
      </w:r>
      <w:r w:rsidR="00337670">
        <w:t>. For example, you might reason that,</w:t>
      </w:r>
      <w:r w:rsidR="0047120C">
        <w:t xml:space="preserve"> if your friend got back together with his girlfriend</w:t>
      </w:r>
      <w:r w:rsidR="00D362E3">
        <w:t>,</w:t>
      </w:r>
      <w:r w:rsidR="0047120C">
        <w:t xml:space="preserve"> then her best friend would know about it, she would have changed her Facebook status back to “In a relationship</w:t>
      </w:r>
      <w:r w:rsidR="00337670">
        <w:t>,</w:t>
      </w:r>
      <w:r w:rsidR="0047120C">
        <w:t>” an</w:t>
      </w:r>
      <w:r w:rsidR="00D362E3">
        <w:t>d</w:t>
      </w:r>
      <w:r w:rsidR="0047120C">
        <w:t xml:space="preserve"> she would have taken down her </w:t>
      </w:r>
      <w:r w:rsidR="00A12383">
        <w:t>Tinder</w:t>
      </w:r>
      <w:r w:rsidR="0047120C">
        <w:t xml:space="preserve"> profile. You then would look for evidence of these facts by texting her best friend and logging into the appropriate web sites, and if you discovered these deduced facts,</w:t>
      </w:r>
      <w:r w:rsidR="00337670">
        <w:t xml:space="preserve"> you would feel more secure in your </w:t>
      </w:r>
      <w:r w:rsidR="00993D96">
        <w:t>explanation</w:t>
      </w:r>
      <w:r w:rsidR="00337670">
        <w:t xml:space="preserve"> that </w:t>
      </w:r>
      <w:r>
        <w:t>they were back together</w:t>
      </w:r>
      <w:r w:rsidR="00337670">
        <w:t xml:space="preserve">. It must be emphasized, though, that you can never escape </w:t>
      </w:r>
      <w:proofErr w:type="spellStart"/>
      <w:r w:rsidR="00337670">
        <w:t>underdetermination</w:t>
      </w:r>
      <w:proofErr w:type="spellEnd"/>
      <w:r w:rsidR="00337670">
        <w:t xml:space="preserve">: no hypothesis or theory can ever be </w:t>
      </w:r>
      <w:r w:rsidR="00337670">
        <w:rPr>
          <w:u w:val="single"/>
        </w:rPr>
        <w:t>proven</w:t>
      </w:r>
      <w:r w:rsidR="00337670">
        <w:t xml:space="preserve"> true because there are always possible alternatives. The best you can do is build up your </w:t>
      </w:r>
      <w:r w:rsidR="00337670" w:rsidRPr="00432A2E">
        <w:rPr>
          <w:b/>
        </w:rPr>
        <w:t>degree of belief</w:t>
      </w:r>
      <w:r w:rsidR="00337670">
        <w:t xml:space="preserve"> </w:t>
      </w:r>
      <w:r w:rsidR="00D362E3">
        <w:t xml:space="preserve">(your confidence in your hypothesis) </w:t>
      </w:r>
      <w:r w:rsidR="00337670">
        <w:t>by gathering more and more confirming evidence without encountering any disconfirming evidence.</w:t>
      </w:r>
      <w:r w:rsidR="005D7153">
        <w:t xml:space="preserve"> The good researcher, the honest thinker generally, keeps open eyes</w:t>
      </w:r>
      <w:r w:rsidR="00D362E3">
        <w:t xml:space="preserve"> and an open mind, and never</w:t>
      </w:r>
      <w:r w:rsidR="005D7153">
        <w:t xml:space="preserve"> completely settles for the truth of her inferences.</w:t>
      </w:r>
    </w:p>
    <w:sectPr w:rsidR="00992874" w:rsidRPr="005D7153" w:rsidSect="00CA5719">
      <w:pgSz w:w="12240" w:h="15840" w:code="1"/>
      <w:pgMar w:top="1440" w:right="1440" w:bottom="1440" w:left="1440" w:header="0" w:footer="47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1162B8"/>
    <w:multiLevelType w:val="hybridMultilevel"/>
    <w:tmpl w:val="ED72D5F4"/>
    <w:lvl w:ilvl="0" w:tplc="8DB0199E">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D437B67"/>
    <w:multiLevelType w:val="hybridMultilevel"/>
    <w:tmpl w:val="7D92C84E"/>
    <w:lvl w:ilvl="0" w:tplc="D3F6044E">
      <w:start w:val="1"/>
      <w:numFmt w:val="decimal"/>
      <w:lvlText w:val="%1."/>
      <w:lvlJc w:val="left"/>
      <w:pPr>
        <w:tabs>
          <w:tab w:val="num" w:pos="1680"/>
        </w:tabs>
        <w:ind w:left="1680" w:hanging="9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8DB5978"/>
    <w:multiLevelType w:val="hybridMultilevel"/>
    <w:tmpl w:val="3AAC528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B8C"/>
    <w:rsid w:val="00031EBE"/>
    <w:rsid w:val="0007005E"/>
    <w:rsid w:val="00093826"/>
    <w:rsid w:val="000B35E0"/>
    <w:rsid w:val="000C73E1"/>
    <w:rsid w:val="000D46EC"/>
    <w:rsid w:val="000E359E"/>
    <w:rsid w:val="001255FF"/>
    <w:rsid w:val="00136EE9"/>
    <w:rsid w:val="00137AAF"/>
    <w:rsid w:val="00137CFA"/>
    <w:rsid w:val="00150A12"/>
    <w:rsid w:val="0015137C"/>
    <w:rsid w:val="00183783"/>
    <w:rsid w:val="001C481D"/>
    <w:rsid w:val="001E14E9"/>
    <w:rsid w:val="001F665B"/>
    <w:rsid w:val="00213FE4"/>
    <w:rsid w:val="00223942"/>
    <w:rsid w:val="00243F8E"/>
    <w:rsid w:val="00265F4C"/>
    <w:rsid w:val="00275F25"/>
    <w:rsid w:val="00286EB1"/>
    <w:rsid w:val="00294E64"/>
    <w:rsid w:val="002C2A21"/>
    <w:rsid w:val="002F6185"/>
    <w:rsid w:val="003067C6"/>
    <w:rsid w:val="003072F4"/>
    <w:rsid w:val="00322C9E"/>
    <w:rsid w:val="00337670"/>
    <w:rsid w:val="00342B8C"/>
    <w:rsid w:val="0036283F"/>
    <w:rsid w:val="003746CA"/>
    <w:rsid w:val="0037572B"/>
    <w:rsid w:val="00385544"/>
    <w:rsid w:val="003F4102"/>
    <w:rsid w:val="003F69E5"/>
    <w:rsid w:val="00432A2E"/>
    <w:rsid w:val="00445F6D"/>
    <w:rsid w:val="0047120C"/>
    <w:rsid w:val="00483400"/>
    <w:rsid w:val="00492776"/>
    <w:rsid w:val="004D160C"/>
    <w:rsid w:val="004F1C0D"/>
    <w:rsid w:val="00506911"/>
    <w:rsid w:val="005237D6"/>
    <w:rsid w:val="00535061"/>
    <w:rsid w:val="005523DC"/>
    <w:rsid w:val="005C73FA"/>
    <w:rsid w:val="005D7153"/>
    <w:rsid w:val="005E7E35"/>
    <w:rsid w:val="00616C7A"/>
    <w:rsid w:val="00616E89"/>
    <w:rsid w:val="00664DEE"/>
    <w:rsid w:val="00666D0D"/>
    <w:rsid w:val="00671AA5"/>
    <w:rsid w:val="006731D8"/>
    <w:rsid w:val="006A39DC"/>
    <w:rsid w:val="006E7C43"/>
    <w:rsid w:val="006F52D0"/>
    <w:rsid w:val="006F5879"/>
    <w:rsid w:val="00704769"/>
    <w:rsid w:val="007363FF"/>
    <w:rsid w:val="0073695D"/>
    <w:rsid w:val="0075741C"/>
    <w:rsid w:val="00766801"/>
    <w:rsid w:val="007745A8"/>
    <w:rsid w:val="00787785"/>
    <w:rsid w:val="007D03AC"/>
    <w:rsid w:val="007E2C4E"/>
    <w:rsid w:val="00845651"/>
    <w:rsid w:val="00883F26"/>
    <w:rsid w:val="00886143"/>
    <w:rsid w:val="008B018F"/>
    <w:rsid w:val="00902444"/>
    <w:rsid w:val="00914D4D"/>
    <w:rsid w:val="00925008"/>
    <w:rsid w:val="00942F9E"/>
    <w:rsid w:val="00947538"/>
    <w:rsid w:val="00951869"/>
    <w:rsid w:val="00963FC1"/>
    <w:rsid w:val="00971814"/>
    <w:rsid w:val="00992874"/>
    <w:rsid w:val="00993D96"/>
    <w:rsid w:val="009973B1"/>
    <w:rsid w:val="009A09AA"/>
    <w:rsid w:val="009B235D"/>
    <w:rsid w:val="009D0444"/>
    <w:rsid w:val="009F7B77"/>
    <w:rsid w:val="00A02AF7"/>
    <w:rsid w:val="00A12383"/>
    <w:rsid w:val="00A23E42"/>
    <w:rsid w:val="00A94F73"/>
    <w:rsid w:val="00AD0F0B"/>
    <w:rsid w:val="00AF105F"/>
    <w:rsid w:val="00AF2414"/>
    <w:rsid w:val="00AF6ED3"/>
    <w:rsid w:val="00B14A5F"/>
    <w:rsid w:val="00B16206"/>
    <w:rsid w:val="00B508AE"/>
    <w:rsid w:val="00B532C6"/>
    <w:rsid w:val="00B63126"/>
    <w:rsid w:val="00B64DAE"/>
    <w:rsid w:val="00B84080"/>
    <w:rsid w:val="00BF4174"/>
    <w:rsid w:val="00BF7D26"/>
    <w:rsid w:val="00C05C59"/>
    <w:rsid w:val="00C22D6F"/>
    <w:rsid w:val="00CA5719"/>
    <w:rsid w:val="00CB026D"/>
    <w:rsid w:val="00CE39D8"/>
    <w:rsid w:val="00D1440A"/>
    <w:rsid w:val="00D1477B"/>
    <w:rsid w:val="00D21C4F"/>
    <w:rsid w:val="00D362E3"/>
    <w:rsid w:val="00D41C33"/>
    <w:rsid w:val="00D529FF"/>
    <w:rsid w:val="00D7773F"/>
    <w:rsid w:val="00DB70EF"/>
    <w:rsid w:val="00E3334C"/>
    <w:rsid w:val="00E36843"/>
    <w:rsid w:val="00E50874"/>
    <w:rsid w:val="00E76A43"/>
    <w:rsid w:val="00E82940"/>
    <w:rsid w:val="00EA3484"/>
    <w:rsid w:val="00EA410C"/>
    <w:rsid w:val="00EC2704"/>
    <w:rsid w:val="00ED1D06"/>
    <w:rsid w:val="00EE0A29"/>
    <w:rsid w:val="00F43C8B"/>
    <w:rsid w:val="00F57CBC"/>
    <w:rsid w:val="00F714C4"/>
    <w:rsid w:val="00FC58F4"/>
    <w:rsid w:val="00FD3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B54092-0940-4283-9B2B-777BC36A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pPr>
  </w:style>
  <w:style w:type="paragraph" w:styleId="Title">
    <w:name w:val="Title"/>
    <w:basedOn w:val="Normal"/>
    <w:qFormat/>
    <w:pPr>
      <w:jc w:val="center"/>
    </w:pPr>
    <w:rPr>
      <w:b/>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Caption">
    <w:name w:val="caption"/>
    <w:basedOn w:val="Normal"/>
    <w:next w:val="Normal"/>
    <w:qFormat/>
    <w:pPr>
      <w:spacing w:before="120" w:after="120"/>
    </w:pPr>
    <w:rPr>
      <w:b/>
    </w:rPr>
  </w:style>
  <w:style w:type="paragraph" w:styleId="BodyTextIndent2">
    <w:name w:val="Body Text Indent 2"/>
    <w:basedOn w:val="Normal"/>
    <w:pPr>
      <w:ind w:left="144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1895</Words>
  <Characters>10805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More on Logical Argumentation</vt:lpstr>
    </vt:vector>
  </TitlesOfParts>
  <Company/>
  <LinksUpToDate>false</LinksUpToDate>
  <CharactersWithSpaces>12675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More on Logical Argumentation</dc:title>
  <dc:creator>Jonathan Fowler</dc:creator>
  <cp:lastModifiedBy>Jon Fowler</cp:lastModifiedBy>
  <cp:revision>2</cp:revision>
  <cp:lastPrinted>2001-03-20T06:54:00Z</cp:lastPrinted>
  <dcterms:created xsi:type="dcterms:W3CDTF">2017-01-03T01:52:00Z</dcterms:created>
  <dcterms:modified xsi:type="dcterms:W3CDTF">2017-01-03T01:52:00Z</dcterms:modified>
</cp:coreProperties>
</file>